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Шикшинский Иван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Шикшинский Иван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вдеревне Богородск Бемыжского района Удмуртской АССР (дата рожденияне установлена). В 1952 году поступил на работу крепильщиком нашахту «Ключи» треста «Егоршинуголь». В 1954 году перешел в 1-йОтдельный военизированный горноспасательный взвод ВГСЧ Урала (1йОВГСВ ВГСЧ Урала) Министерства угольной промышленности СССР, городАртемовский, Свердловская область, на должность респираторщикаподземного горноспасательного пункта. С 1959 года занимал должностькомандира пункта. Неоднократно участвовал в ликвидации подземныхпожаров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  на шахте «Ключи» треста «Егоршинуголь»в результате взрыва метана. Получил многочисленные ожоги, откоторых скончался.</w:t>
            </w:r>
            <w:br/>
            <w:br/>
            <w:r>
              <w:rPr/>
              <w:t xml:space="preserve">Причина гибели Шикшинского И.М. – многочисленные ожоги,несовместимые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2025-12-17T17:03:39+03:00</dcterms:created>
  <dcterms:modified xsi:type="dcterms:W3CDTF">2025-12-17T17:03:39+03:00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