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Соколенко Владимир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Соколенко Владимир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ВладимирНиколаевич Соколенко родился 13 мая 1949 года в городе ПрокопьевскеКемеровской области в семье рабочих. В 1966 году после окончания 10классов поступил в Прокопьевское медицинское училище. Послеокончания училища в 1969 году был направлен на работу в Мариинскуюцентральную районную больницу. В 1970 году был призван в рядыСоветской Армии, службу проходил в Монгольской народной республике.В 1971 году после рождения второго ребенка – дочери, былдемобилизован и вернулся в город Прокопьевск, где устроился наработу в городскую поликлинику №2, а в 1973 году перешел на работуна станцию скорой медицинской помощи. В 1975 году принят на службупомощником командира взвода по медицинской службе 13военизированного горноспасательного отряда Военизированныхгорноспасательных частей Кузбасса.</w:t>
            </w:r>
            <w:br/>
            <w:br/>
            <w:r>
              <w:rPr/>
              <w:t xml:space="preserve">Был женат. Оставил после себя вдову Тамару Геннадьевну Соколенко(1948 г.р.), двух сыновей (1969 г.р. и 1976 г.р.) и дочь (1971г.р.).</w:t>
            </w:r>
            <w:br/>
            <w:br/>
            <w:r>
              <w:rPr/>
              <w:t xml:space="preserve">24 октября 1982 года на шахте «Распадская» в забое людскогобремсберга произошел взрыв метана и угольной пыли. Взрывом былизастигнуты 20 человек, из которых 18 погибли сразу, один получиллегкую травму.</w:t>
            </w:r>
            <w:br/>
            <w:br/>
            <w:r>
              <w:rPr/>
              <w:t xml:space="preserve">В третью смену 24 октября 1982 года в шахту спустились тринадцатьгорнорабочих и три представителя надзора Ольжерасскогошахтопроходческого управления. В этот же день на третью сменугорный мастер участка № 15 шахты «Распадская» Торсунов получилнаряд на доставку с двумя проходчиками швеллеров для анкерной крепизабоя группового конвейерного штрека пласта 6-6а. Торсунов послеосмотра забоя примерно в 21:00 поднялся по клетьевому стволу блока№ 5 на поверхность и направился в другие забои участка. Черезнекоторое время он увидел, что из здания подъема вырвалось пламя,разрушились его стены и послышался шипящий звук. Связь быланарушена, поэтому для сообщения диспетчеру шахты на автомашине былотправлен посыльный.</w:t>
            </w:r>
            <w:br/>
            <w:br/>
            <w:r>
              <w:rPr/>
              <w:t xml:space="preserve">Обследование места аварии после взрыва показало, что в выработкахпласта 6-6а блока № 5 произошел взрыв метана и угольной пыли.Первоначальное воспламенение метана произошло в людском бремсбергев 21:20. Во время работы забойных и транспортных машин имеханизмов. С начала смены было пройдено 2,0 - 2,5 метра, уголь былвыгружен, забой не закреплен.</w:t>
            </w:r>
            <w:br/>
            <w:br/>
            <w:r>
              <w:rPr/>
              <w:t xml:space="preserve">Воздействию ударной волны было подвержено 5750 метров горныхвыработок. Протяженность деформированных выработок с повреждениемкрепи и завалами частичными или полными составляла 4600 м, в томчисле 2850 м бремсбергов, проводимых ШПУ. Общая длина выработок, покоторым распространились продукты взрыва, достигла 34,3 км.</w:t>
            </w:r>
            <w:br/>
            <w:br/>
            <w:r>
              <w:rPr/>
              <w:t xml:space="preserve">В ликвидации последствий аварии и поисковых работах участвовали 29отделений ВГСЧ Кузбасса. При движении по загазированномупромежуточному бремсбергу, помощник командира взвода Соколенко В.Н.при попытке разговора через загубник респиратора в результатеподсоса отравленного воздуха получил отравление и погиб. Припопытке оказания ему помощи помощник командира взвода Сушенцев Б.П.переключился в изолирующий самоспасатель, а в свой респираторвключил пострадавшего Соколенко В.Н., но при этом сам был отравленокисью углерода и также погиб. В месте гибели горноспасателейсодержание СО составляло 4-6%.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2026-06-10T07:52:34+03:00</dcterms:created>
  <dcterms:modified xsi:type="dcterms:W3CDTF">2026-06-10T07:52:34+03:00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