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 Юга Кузбасса и Хакасии,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 Юга Кузбасса и Хакасии,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 – Кузбасс,</w:t>
            </w:r>
            <w:br/>
            <w:br/>
            <w:r>
              <w:rPr/>
              <w:t xml:space="preserve">г. Новокузнецк, ул. Горноспасательная, 5.</w:t>
            </w:r>
            <w:br/>
            <w:br/>
            <w:r>
              <w:rPr/>
              <w:t xml:space="preserve">Сведения: Открыт мемориал в честь празднования 60-летия«Новокузнецкого ОВГСО» ЦШ ВГСЧ в августе 2002 года. Идея созданиямемориала возникла в 2001 году, разработан и изготовленновокузнецким скульптором Александром Фёдоровичем Бобровым.</w:t>
            </w:r>
            <w:br/>
            <w:br/>
            <w:r>
              <w:rPr/>
              <w:t xml:space="preserve">На памятнике надпись: «Горноспасателям Юга Кузбасса, РеспубликиХакасия Красноярского края, погибшим при исполнении служебныхобязанностей» и скорбный список, выгравированный на мемориале, 70фамилий горноспасателей, погибших за время существованияотряда.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2026-05-30T10:21:33+03:00</dcterms:created>
  <dcterms:modified xsi:type="dcterms:W3CDTF">2026-05-30T10:21:33+03:00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