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Щукин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Щукин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11января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том же году работалэлектрослесарем в Южно-Кузбасской ГРЭС. С 1988 по 1990 год служил врядах Советской Армии.</w:t>
            </w:r>
            <w:br/>
            <w:br/>
            <w:r>
              <w:rPr/>
              <w:t xml:space="preserve">В феврале 1991 года принят на работу в седьмой взвод 18-говоенизированного горноспасательного отряда на должностьреспираторщика. В 1993 году назначен командиром отделения, а в 2000году – помощником командира взвода.</w:t>
            </w:r>
            <w:br/>
            <w:br/>
            <w:r>
              <w:rPr/>
              <w:t xml:space="preserve">Был женат. Оставил после себя вдову Щукину Ольгу Николаевну (1964г.р.) и дочь Татьяну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Щукин В.В.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2025-11-01T20:58:56+03:00</dcterms:created>
  <dcterms:modified xsi:type="dcterms:W3CDTF">2025-11-01T20:58:56+03:00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