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Селиванов Сергей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Селиванов Сергей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6февраля 1958 года в городе Уфе. Образование – среднее общее.</w:t>
            </w:r>
            <w:br/>
            <w:br/>
            <w:r>
              <w:rPr/>
              <w:t xml:space="preserve">Был женат. Оставил после себя вдову Райханию Асхатовну (1957 г.р.)и дочь Светлану (1982 г.р.).</w:t>
            </w:r>
            <w:br/>
            <w:br/>
            <w:r>
              <w:rPr/>
              <w:t xml:space="preserve">В ВГСЧ Печорского бассейна был принят 1 августа 1981 года надолжность респираторщика.</w:t>
            </w:r>
            <w:br/>
            <w:br/>
            <w:r>
              <w:rPr/>
              <w:t xml:space="preserve">Селиванов С.Ю.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2025-10-03T23:30:47+03:00</dcterms:created>
  <dcterms:modified xsi:type="dcterms:W3CDTF">2025-10-03T23:30:47+03:00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