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1961 года в городе Копейске Челябинской области. Образование– общее.</w:t>
            </w:r>
            <w:br/>
            <w:br/>
            <w:r>
              <w:rPr/>
              <w:t xml:space="preserve">Служил в рядах Советской Армии с 1979 по 1981 год. До поступленияна службу работал горнорабочим очистного забоя на шахте«Подозерная».</w:t>
            </w:r>
            <w:br/>
            <w:br/>
            <w:r>
              <w:rPr/>
              <w:t xml:space="preserve">В августе 1988 года поступил на службу респираторщиком воперативный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2026-04-27T20:55:23+03:00</dcterms:created>
  <dcterms:modified xsi:type="dcterms:W3CDTF">2026-04-27T20:55:23+03:00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