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Панчук Вячевлав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Панчук Вячевлав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4апреля 1967 года в городе Новокузнецке Кемеровской области. Послеокончания школы в 1984 году был принят на работу на шахту«Бунгурская» в качестве грузчика угля. В 1985 году был призван вряды Советской Армии и служил в ограниченном контингенте Советскихвойск в Демократической республике Афганистан. После демобилизациив 1987 году вернулся на шахту «Бунгурская» и работал горнорабочимподземным, проходчиком.</w:t>
            </w:r>
            <w:br/>
            <w:br/>
            <w:r>
              <w:rPr/>
              <w:t xml:space="preserve">В 1994 году был принят на работу в Оперативный взвод 18Военизированного горноспасательного отряда в качествереспираторщика.</w:t>
            </w:r>
            <w:br/>
            <w:br/>
            <w:r>
              <w:rPr/>
              <w:t xml:space="preserve">Был женат. Оставил после себя вдову Екатерину Владимировну (1966г.р.), дочь Наталью (1992 г.р.) и пасынка Михайлова Артёма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Панчук В.И.Трое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Медаль «За отвагу».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2026-04-02T05:05:41+03:00</dcterms:created>
  <dcterms:modified xsi:type="dcterms:W3CDTF">2026-04-02T05:05:41+03:00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