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Мельничук Владимир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Мельничук Владимир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ВладимирГригорьевич Мельничук родился 09 ноября 1976 года в городеОсинниках Кемеровской области.</w:t>
            </w:r>
            <w:br/>
            <w:br/>
            <w:r>
              <w:rPr/>
              <w:t xml:space="preserve">После окончания восьми классов в 1991 году поступил и в 1995 годуокончил Осинниковский горный техникум. После окончания техникумабыл принят на работу на шахту «Осинниковская» в качествегорнорабочего.</w:t>
            </w:r>
            <w:br/>
            <w:br/>
            <w:r>
              <w:rPr/>
              <w:t xml:space="preserve">В апреле 2000 года был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вдову Мельничук Нелли Викторовну(1977 г.р.) и дочь Анну (2002 г.р.)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 9 февраля в07:57 в выработанном пространстве лавы 29-26 произошел внезапныймощный 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Мельничук В.Г.Трое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2026-06-10T07:51:52+03:00</dcterms:created>
  <dcterms:modified xsi:type="dcterms:W3CDTF">2026-06-10T07:51:52+03:00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