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Каюн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Каюн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20июля 1981 года в городе Кривом Роге. После окончания школы с 1999по 2000 год работал сторожем, подсобным рабочим в городскойбольнице г. Междуреченска. С 2003 по 2007 год работал на шахте«Распадская» учеником горнорабочего подземного, машинистом буровыхустановок. В 2007 году без отрыва от производства закончилМеждуреченский горнотранспортный колледж.</w:t>
            </w:r>
            <w:br/>
            <w:br/>
            <w:r>
              <w:rPr/>
              <w:t xml:space="preserve">В октябре 2007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находилисьдевять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Каюн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2025-12-17T17:07:08+03:00</dcterms:created>
  <dcterms:modified xsi:type="dcterms:W3CDTF">2025-12-17T17:07:08+03:00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