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07января 1967 года в городе Осинники Кемеровской области. Послеокончания школы в 1986 году был призван в ряды Советской Армии.После демобилизации в 1989 году поступил и в 1990 году окончил СПТУ№60. После окончания училища работал на шахте «Капитальная» вкачестве горномонтажника. С 1994 по 2001 год работал в органахвнутренних дел.</w:t>
            </w:r>
            <w:br/>
            <w:br/>
            <w:r>
              <w:rPr/>
              <w:t xml:space="preserve">В июле 2003 года принят на работу в четвертый взвод «Новокузнецкогоотдельного военизированного горноспасательного отряда» на должностьреспираторщика.</w:t>
            </w:r>
            <w:br/>
            <w:br/>
            <w:r>
              <w:rPr/>
              <w:t xml:space="preserve">Был женат. Оставил после себя – вдову Васильева Галина Юрьевна(1968г.р.) и дочь Надежду (1991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изкоторых 6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Васильев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2026-06-10T06:07:46+03:00</dcterms:created>
  <dcterms:modified xsi:type="dcterms:W3CDTF">2026-06-10T06:07:46+03:00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