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Германов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Германов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1960 года в селе Заречное Беловского района Кемеровскойобласти. Окончил школу №38, затем Беловское городскоепрофессиональное техническое училище №5. С 1979 по 1981 год служилв Армии, с 1983 по 1986 годы работал в Ленинскоммонтажно-наладочном управлении на должности слесаря по ремонту.</w:t>
            </w:r>
            <w:br/>
            <w:br/>
            <w:r>
              <w:rPr/>
              <w:t xml:space="preserve">Был женат. Оставил после себя вдову Германову Зою Николаевну (1963г.р.), сына Артема (1986 г.р.) и сына Дмитрия (1988 г.р.).</w:t>
            </w:r>
            <w:br/>
            <w:br/>
            <w:r>
              <w:rPr/>
              <w:t xml:space="preserve">С 1987 года работал в Кемеровском отдельном военизированномгорноспасательном отряде Кузбасса на должности респираторщика,командира отделения.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21 марта 2000 года в 11:10 на ликвидациюпожара в вентиляционном уклоне №3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слава” III степени,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2025-11-01T20:58:35+03:00</dcterms:created>
  <dcterms:modified xsi:type="dcterms:W3CDTF">2025-11-01T20:58:35+03:00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