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14.11.1977 год – Рождение героя</w:t>
            </w:r>
            <w:br/>
            <w:br/>
            <w:r>
              <w:rPr/>
              <w:t xml:space="preserve">1992 год – Образование и начало трудового пути</w:t>
            </w:r>
            <w:br/>
            <w:br/>
            <w:r>
              <w:rPr/>
              <w:t xml:space="preserve">В 1992 году окончил среднюю школу № 62 города Прокопьевска ипоступил в Прокопьевский горнотехнический колледж. По окончанииколледжа, в 1997 году получил квалификацию младшего горногоинженера-электромеханика-менеджера.</w:t>
            </w:r>
            <w:br/>
            <w:br/>
            <w:r>
              <w:rPr/>
              <w:t xml:space="preserve">Свою трудовую деятельность Игорь Владимирович начал в 1995 году нашахте «Красный углекоп» акционерного общества открытого типаугольной компании «Прокопьевскуголь» в должности электрослесарядежурного и по ремонту оборудования. В это время поступает вКузбасский государственный технический университет, который окончилв 2000 году с присвоением квалификации горного инженера.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18.09.2000 поступил на службу в Новокузнецкий отдельныйвоенизированный горноспасательный отряд на должность респираторщикаи прошел трудовой путь до командира военизированногогорноспасательного взвода.</w:t>
            </w:r>
            <w:br/>
            <w:br/>
            <w:r>
              <w:rPr/>
              <w:t xml:space="preserve">19.11.2013 перевелся в филиал «ВГСО Урала» ФГУП «ВГСЧ» в должностипомощника командира отряда, а 05.02.2018 занял должностьзаместителя командира отряда.</w:t>
            </w:r>
            <w:br/>
            <w:br/>
            <w:r>
              <w:rPr/>
              <w:t xml:space="preserve">С 01.11.2019 по настоящее время командир отряда филиала «ВГСОУрала» ФГУП «ВГСЧ».</w:t>
            </w:r>
            <w:br/>
            <w:br/>
            <w:r>
              <w:rPr/>
              <w:t xml:space="preserve">Список аварий, в которых участвовал Игорь Владимирович:</w:t>
            </w:r>
            <w:br/>
            <w:br/>
            <w:r>
              <w:rPr/>
              <w:t xml:space="preserve">Взрыв метана и угольной пыли на шахте «Тайжина» ОАО УК«Южкузбассуголь» в 2004 году;</w:t>
            </w:r>
            <w:br/>
            <w:br/>
            <w:r>
              <w:rPr/>
              <w:t xml:space="preserve">Взрыв метана на шахте «Ульяновская» ОАО ОУК «Южкузбассуголь» в 2007году;</w:t>
            </w:r>
            <w:br/>
            <w:br/>
            <w:r>
              <w:rPr/>
              <w:t xml:space="preserve">Взрыв метана и угольной пыли на шахте «Распадская» ОАО «Распадская»в 2010 году;</w:t>
            </w:r>
            <w:br/>
            <w:br/>
            <w:r>
              <w:rPr/>
              <w:t xml:space="preserve">Затопление лавы на филиале шахты «Сибиргинская», ОАО «ЮжныйКузбасс» в 2011 году;</w:t>
            </w:r>
            <w:br/>
            <w:br/>
            <w:r>
              <w:rPr/>
              <w:t xml:space="preserve">Прорыв воды в действующие горные выработки шахты «Осинниковская ОАООУК «Южкузбассуголь» в 2013 году;</w:t>
            </w:r>
            <w:br/>
            <w:br/>
            <w:r>
              <w:rPr/>
              <w:t xml:space="preserve">Пожар в отработанном пространстве ОАО «Шахта Распадская» в 2013году;</w:t>
            </w:r>
            <w:br/>
            <w:br/>
            <w:r>
              <w:rPr/>
              <w:t xml:space="preserve">Взрыв в отработанном пространстве ОАО «Шахта Большевик» в 2013году;</w:t>
            </w:r>
            <w:br/>
            <w:br/>
            <w:r>
              <w:rPr/>
              <w:t xml:space="preserve">Затопление горных выработок шахты «Сидеритовая» ООО «Бакальскоерудоуправление» в 2017 году;</w:t>
            </w:r>
            <w:br/>
            <w:br/>
            <w:r>
              <w:rPr/>
              <w:t xml:space="preserve">Затопление горных выработок шахты «Магнетитовая» ОАО «Высокогорскийгорнообогатительный комбинат» в 2020 году;</w:t>
            </w:r>
            <w:br/>
            <w:br/>
            <w:r>
              <w:rPr/>
              <w:t xml:space="preserve">Затопление горных выработок рассолом рудника «БКПРУ-4» ПАО«Уралкалий» в 2022 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Игорь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высокий профессионализм, многолетнюю, плодотворную деятельность,за заслуги в области гражданской обороны, защиты населения итерриторий от чрезвычайных ситуаций природного и техногенногохарактера, Куковякин Игорь Владимирович Указом ПрезидентаРоссийской Федерации от 06 декабря 2022 № 888 награжден медальюордена «За заслуги перед Отечеством» II 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слава»III, II степени; нагрудный знак МЧС России «За заслуги»; медали МЧСРоссии «За содружество во имя спасения» и «XXX лет МЧС России»,памятная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2025-12-17T17:05:28+03:00</dcterms:created>
  <dcterms:modified xsi:type="dcterms:W3CDTF">2025-12-17T17:05:28+03:00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