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Тимофеев Валерий Пантелеевич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Тимофеев Валерий Пантелеевич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1955 году в г. Осинники Кемеровской области. В 1976 годупосле демобилизации из Советской Армии, был принят на работу вНовокузнецкий военизированный горноспасательный отряд, где прошелтрудовой путь от наборщика проб воздуха до помощника командираотряда по оперативно-технической работе, вплоть до выхода назаслуженный отдых в 2012 году.</w:t>
            </w:r>
            <w:br/>
            <w:br/>
            <w:br/>
            <w:r>
              <w:rPr/>
              <w:t xml:space="preserve">Награжден ведомственными и региональными наградами: нагруднымизнаками «Шахтерская Слава» III, II, I степени, «Горняцкая Слава»III степени, медалью Кемеровской области «За честь и мужество».</w:t>
            </w:r>
            <w:br/>
            <w:br/>
            <w:r>
              <w:rPr/>
              <w:t xml:space="preserve">В 1998 году Валерию Пантелеевичу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2026-06-10T08:45:25+03:00</dcterms:created>
  <dcterms:modified xsi:type="dcterms:W3CDTF">2026-06-10T08:45:25+03:00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