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Михальчук Юрий Фёдорович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Михальчук Юрий Фёдорович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1963 году в г. Осинники Кемеровской области. В 1983 годупосле демобилизации из Советской Армии, был принят на работу нашахту «Капитальная» подземным электрослесарем. В 1985году былпринят в Новокузнецкий военизированный горноспасательный отряд, гдепрошел трудовой путь от респираторщика до помощника командиравзвода Учебного центра Новокузнецкого ВГСО, вплоть до выхода назаслуженный отдых в 2015 году.</w:t>
            </w:r>
            <w:br/>
            <w:br/>
            <w:br/>
            <w:r>
              <w:rPr/>
              <w:t xml:space="preserve">Награжден ведомственными наградами: нагрудными знаками «ШахтерскаяСлава» III, II степени, «Горняцкая слава» III степени, медальюКемеровской области «За честь и мужество».</w:t>
            </w:r>
            <w:br/>
            <w:br/>
            <w:r>
              <w:rPr/>
              <w:t xml:space="preserve">В 2003 году Юрию Федоровичу присвоено почетное звание «Заслуженныйспасатель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2026-06-14T07:20:44+03:00</dcterms:created>
  <dcterms:modified xsi:type="dcterms:W3CDTF">2026-06-14T07:20:44+03:00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