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ПодразделенияФГУП «ВГСЧ» территориально расположены в 33 субъектах РоссийскойФедерации и включают в себя 14 военизированных горноспасательныхотрядов (далее – ВГСО), в составе которых действуют 44военизированных горноспасательных взводов (далее – ВГСВ), 20военизированных горноспасательных пунктов (далее – ВГСП), 374горноспасательных отделения, оснащённых специальной техникой,оборудованием, снаряжением, инструментами и материалами. Дляоказания помощи пострадавшим работникам обслуживаемых предприятийдействуют 12 медицинских бригад экстренного реагирования (далее –МБЭР), 27 контрольно-испытательные лабораторий, выполняющих анализыпроб шахтного воздуха, воды и материалов, применяемых при веденииаварийно-спасательных работ, а также 12 служб депрессионныхсъёмок.</w:t>
            </w:r>
            <w:br/>
            <w:br/>
            <w:r>
              <w:rPr/>
              <w:t xml:space="preserve">Подразделениями ФГУП «ВГСЧ» обслуживаются 1 994 опасныхпроизводственных объектов (далее – ОПО), в том числе 81 угольнаяшахта, 150 подземных рудников, 3 нефтешахты, 209 разрезов, 838карьеров, 185 обогатительных предприятий и 528 прочих объектов (за2020 год – 1 997 ОПО).</w:t>
            </w:r>
            <w:br/>
            <w:br/>
            <w:r>
              <w:rPr/>
              <w:t xml:space="preserve">В 2021 году подразделениями ФГУП «ВГСЧ» на обслуживаемых опасныхпроизводственных объектах ликвидировано 30 аварий, в том числе:подземных пожаров – 7, пожаров на поверхности обслуживаемыхобъектов – 10, внезапных выбросов угля, породы и газа – 3,обрушений – 5, взрывов метана и угольной пыли – 1, прочих подземныхаварий – 4 (за 2020 год – 30 аварий).</w:t>
            </w:r>
            <w:br/>
            <w:br/>
            <w:r>
              <w:rPr/>
              <w:t xml:space="preserve">Наиболее сложная для ликвидации стала крупномасштабная авария –взрыв метана в горных выработках ООО «Шахта Листвяжная» АО ХК«СДС-Уголь», произошедшая 25.11.2021.</w:t>
            </w:r>
            <w:br/>
            <w:br/>
            <w:r>
              <w:rPr/>
              <w:t xml:space="preserve">Помимо ликвидации аварий на обслуживаемых объектах в 2021 годуподразделения ФГУП «ВГСЧ» 11 раз привлекались к проведениюаварийно-спасательных работ, в том числе при ДТП, и тушению пожаровв населенных пунктах и на объектах инфраструктуры в составе местныхпожарно-спасательных гарнизонов (за 2020 год – 16 раз).</w:t>
            </w:r>
            <w:br/>
            <w:br/>
            <w:r>
              <w:rPr/>
              <w:t xml:space="preserve">В 2021 году подразделениями ФГУП «ВГСЧ» выполнено техническихработ, в ходе которых:</w:t>
            </w:r>
            <w:br/>
            <w:br/>
            <w:r>
              <w:rPr/>
              <w:t xml:space="preserve">- возведено 24 изоляционных перемычек, из них 13взрывоустойчивых;</w:t>
            </w:r>
            <w:br/>
            <w:br/>
            <w:r>
              <w:rPr/>
              <w:t xml:space="preserve">- разгазировано более 22,0 км. горных выработок;</w:t>
            </w:r>
            <w:br/>
            <w:br/>
            <w:r>
              <w:rPr/>
              <w:t xml:space="preserve">- подано 1 435 тонн азота и других инертных газов;</w:t>
            </w:r>
            <w:br/>
            <w:br/>
            <w:r>
              <w:rPr/>
              <w:t xml:space="preserve">- выполнено 4 235 обслуживаний массовых взрывов, 1 336 дежурств припроведении огневых работ в горных выработках, установлено 1 575режимов проветривания в забоях, обслужено 9 337 газоопасныхработ.</w:t>
            </w:r>
            <w:br/>
            <w:br/>
            <w:r>
              <w:rPr/>
              <w:t xml:space="preserve">При этом личным составом подразделений ФГУП «ВГСЧ» было отработано130 440 чел./часов, в том числе 10 883 чел./часов вкислородно-изолирующих дыхательных аппаратах.</w:t>
            </w:r>
            <w:br/>
            <w:br/>
            <w:r>
              <w:rPr/>
              <w:t xml:space="preserve">В 2021 году горноспасательными отделениями и работникамимедицинских бригад экстренного реагирования было выполнено 277выездов на обслуживаемые предприятия, в результате которых былаоказана медицинская помощь 223 работникам, 27 из нихнепосредственно в подземных условиях. Соответственно, за 2020 годвыполнено 304 выезда на обслуживаемые предприятия, в результатекоторых была оказана медицинская помощь 248 работникам, 39 из нихнепосредственно в подземных условиях.</w:t>
            </w:r>
            <w:br/>
            <w:br/>
            <w:r>
              <w:rPr/>
              <w:t xml:space="preserve">Наряду с оперативной деятельностью, подразделениями ФГУП «ВГСЧ»велась профилактическая деятельность, направленная напредупреждение аварий и повышение готовности обслуживаемых опасныхпроизводственных объектов к ликвидации аварий.</w:t>
            </w:r>
            <w:br/>
            <w:br/>
            <w:r>
              <w:rPr/>
              <w:t xml:space="preserve">В прошедшем году работниками и специалистами отрядов ФГУП «ВГСЧ»проведено 26 794 профилактических обследований, по результатамкоторых выявлено свыше 120 тысяч нарушения требований нормативныхдокументов в области промышленной безопасности (за 2020 год – 18391 профилактических обследований, 85 тысяч нарушений).</w:t>
            </w:r>
            <w:br/>
            <w:br/>
            <w:r>
              <w:rPr/>
              <w:t xml:space="preserve">Контрольно-испытательными лабораториями выполнено более 476 тыс.лабораторных испытаний (за 2020 год – 343 тыс. лабораторныхиспытаний).</w:t>
            </w:r>
            <w:br/>
            <w:br/>
            <w:r>
              <w:rPr/>
              <w:t xml:space="preserve">Службой депрессионных съемок ФГУП «ВГСЧ» проведены 91воздушно-депрессионных, радоновых и газовых съемок (за 2020 год –81 съемка).</w:t>
            </w:r>
            <w:br/>
            <w:br/>
            <w:r>
              <w:rPr/>
              <w:t xml:space="preserve">В 2021 году подразделениями ФГУП «ВГСЧ» было проведено 26контрольных тактических учений на обслуживаемых ОПО. На ученияхотработаны навыки подразделений ВГСЧ в организации и руководствегорноспасательными работами, выполнении инженерных расчетов,взаимодействии с членами ВГК в подземных горных выработках и уменииприменять ими горноспасательное оборудование и оснащение. Такжеподразделениями ВГСЧ совместно с пожарно-спасательными отрядами ФПСГПС проведены 9 учений, на которых отработаны вопросы защитынаселенных пунктов, объектов экономики и социальнойинфраструктуры.</w:t>
            </w:r>
            <w:br/>
            <w:br/>
            <w:r>
              <w:rPr/>
              <w:t xml:space="preserve">6 команд горноспасательных отрядов ФГУП «ВГСЧ» в период с16.08.2021 по 20.08.2021 приняли участие в соревнованиях потактико-технической подготовке, посвящённых памяти горноспасателей,погибших при исполнении служебного долга, в городеЛенинск-Кузнецкий на базе филиала «Кемеровский ВГСО» ФГУП«ВГСЧ».</w:t>
            </w:r>
            <w:br/>
            <w:br/>
            <w:r>
              <w:rPr/>
              <w:t xml:space="preserve">В мае 2021 года, в рамках Международного салона средств обеспечениябезопасности «Комплексная безопасность – 2021» специалисты ФГУП«ВГСЧ» приняли участие в работе круглого стола по теме «Актуальныевопросы деятельности военизированных горноспасательных частей», врамках которой рассмотрены вопросы совершенствования деятельностипо предупреждению и ликвидации ЧС на опасных производственныхобъектах ведения горных работ, нормативно правового регулированиядеятельности военизированных горноспасательных частей, путиповышения правовой защищенности руководителя горноспасательныхработ, состояния и перспективы научного и технического обеспечениягорноспасательных работ, разработки перспективных способов ведениягорноспасательных работ.</w:t>
            </w:r>
            <w:br/>
            <w:br/>
            <w:r>
              <w:rPr/>
              <w:t xml:space="preserve">В 2021 году специалисты ФГУП «ВГСЧ» в период с 7 по 8 сентябряприняли участие в международной горноспасательной конференции</w:t>
            </w:r>
            <w:br/>
            <w:br/>
            <w:r>
              <w:rPr/>
              <w:t xml:space="preserve">IMRB-2021 (далее – IMRB-2021), которая, с учетом угрозыраспространения коронавирусной инфекции, была проведена ввиртуальном режиме. Организатором мероприятия выступилаГорноспасательная служба провинции Квинсленд, Австралия.</w:t>
            </w:r>
            <w:br/>
            <w:br/>
            <w:r>
              <w:rPr/>
              <w:t xml:space="preserve">В рамках участия в работе IMRB-2021 специалистами ФГУП «ВГСЧ» былпредставлен доклад «Опыт ведения горноспасательных работ приликвидации аварии на нефтяной шахте» на примере ликвидации пожара вНефтешахте № 1 НШПП «Яреганефть» ООО «ЛУКОЙЛ-Коми», произошедшего24 ноября 2019 года.</w:t>
            </w:r>
            <w:br/>
            <w:br/>
            <w:r>
              <w:rPr/>
              <w:t xml:space="preserve">В период с 07.09.2021 по 08.09.2021 подразделения ФГУП «ВГСЧ»приняли участие в Межведомственном опытно-исследовательском учениипо выполнению мероприятий по защите территорий, входящих вАрктическую зону Российской Федерации, от чрезвычайных ситуаций, накоторых были отработаны алгоритмы ликвидации условной аварии испасения людей.</w:t>
            </w:r>
            <w:br/>
            <w:br/>
            <w:r>
              <w:rPr/>
              <w:t xml:space="preserve">Во время учения отработаны вопросы выполнения практических действийпо ликвидации последствий пожара на шахте Заполярная-2» (блокВоркутинская) в г. Воркута Республики Коми.</w:t>
            </w:r>
            <w:br/>
            <w:br/>
            <w:r>
              <w:rPr/>
              <w:t xml:space="preserve">При решении задач по ликвидации аварии были применены образцы новойтехники и оборудования – мобильная лазерная система</w:t>
            </w:r>
            <w:br/>
            <w:br/>
            <w:r>
              <w:rPr/>
              <w:t xml:space="preserve">3D-сканирования LiBackpack C50 для уточнения компьютерной моделиШВС, мобильный комплекс цифровой связи ООО НПФ «Гранч»,опытно-конструкторская разработка «Защитный комплекс шахтёров игорноспасателей от воздействия воздушной ударной волны «Волна»,модифицированный соединительный модуль ООО «Ильма» для обнаружениясигналов меток горнорабочих совместно с системойпозиционирования Strata CommTrac.</w:t>
            </w:r>
            <w:br/>
            <w:br/>
            <w:r>
              <w:rPr/>
              <w:t xml:space="preserve">06.10.2021 подразделения ФГУП «ВГСЧ» приняли участие в проведенииштабной тренировки по гражданской обороне по теме: «Организация иведение гражданской обороны на территории РоссийскойФедерации».</w:t>
            </w:r>
            <w:br/>
            <w:br/>
            <w:r>
              <w:rPr/>
              <w:t xml:space="preserve">В ходе учений отработаны практические действия по предназначению наобслуживаемых шахтах и рудниках при возникновении чрезвычайныхситуаций природного и техногенного характера. Отработаны вопросыорганизации управления, передачи информации по линии оперативныхдежурных служб о ходе проведения мероприятий по ГО, взаимодействияподразделений ФГУП «ВГСЧ» с федеральными органами исполнительнойвласти, органами местного самоуправления, аварийно-спасательнымиподразделениями в рамках местных пожарно-спасательных гарнизоновМЧС России субъектов Российской Федерации. Отработаны практическиенавыки по выводу работников опасных производственных объектов вбезопасные места и ликвидации аварийных ситуаций с привлечением ВГКи территориальных органов МЧС России. Проведены смотры готовностиподразделений, проверки их обеспеченности материально-техническимисредствами и специальным оборудованием. В учениях приняли участие963 человека, 83 единицы техники.</w:t>
            </w:r>
            <w:br/>
            <w:br/>
            <w:r>
              <w:rPr/>
              <w:t xml:space="preserve">Подготовка горноспасателей в 2021 году проходила на базе ведущихобразовательных учреждений России с привлечением специалистов вобласти горного и горноспасательного дела.</w:t>
            </w:r>
            <w:br/>
            <w:br/>
            <w:r>
              <w:rPr/>
              <w:t xml:space="preserve">В ФГКУ «Национальный горноспасательный центр» по дополнительнымпрофессиональным программам прошли обучение 406 работников ФГУП«ВГСЧ».</w:t>
            </w:r>
            <w:br/>
            <w:br/>
            <w:r>
              <w:rPr/>
              <w:t xml:space="preserve">В учебных центрах ФГУП «ВГСЧ», с соблюдением санитарных иограничительных мер, связанных с развитием новой коронавируснойинфекции, по дополнительным профессиональным программам подготовкибыло обучено 2 609 работников ФГУП «ВГСЧ» и свыше 22 тысяч членовВГК обслуживаемых опасных производственных объектов ведения горныхработ (за 2020 год – 3 179 работников ФГУП «ВГСЧ» и свыше 17 тысяччленов ВГК).</w:t>
            </w:r>
            <w:br/>
            <w:br/>
            <w:r>
              <w:rPr/>
              <w:t xml:space="preserve">В образовательных учреждениях МЧС России прошли обучение 70работников ФГУП «ВГСЧ».</w:t>
            </w:r>
            <w:br/>
            <w:br/>
            <w:r>
              <w:rPr/>
              <w:t xml:space="preserve">Объектовой аттестационной комиссией ФГУП «ВГСЧ» проведено 10заседаний, на которых аттестовано 1 758 горноспасателей ФГУП«ВГСЧ», 4 362 членов ВГК, и 198 ВГК предприятий горнойпромышленности (за 2020 год – аттестовано 1 459 горноспасателейФГУП «ВГСЧ», 3 202 членов ВГК и 111 ВГК).</w:t>
            </w:r>
            <w:br/>
            <w:br/>
            <w:r>
              <w:rPr/>
              <w:t xml:space="preserve">По состоянию на 31.12.2021, на опасных производственных объектахведения горных работ действует 547 ВГК, в состав которых входит14,0 тысяч членов ВГК.</w:t>
            </w:r>
            <w:br/>
            <w:br/>
            <w:r>
              <w:rPr/>
              <w:t xml:space="preserve">ФГУП «ВГСЧ» осуществляет методическое сопровождение деятельностиформирований ВГК обслуживаемых ОПО, в том числе при проведенииразличных учений и профессиональных соревнований погорноспасательной тематике.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2024-04-16T21:46:09+03:00</dcterms:created>
  <dcterms:modified xsi:type="dcterms:W3CDTF">2024-04-16T21:46:09+03:00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