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2020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Нагорноспасательном обслуживании ФГУП «ВГСЧ» находится 1997 опасныхпроизводственных объектов, в том числе 81 угольных шахт, 149подземных рудника, 3 нефтешахты, 200 разрезов, 748 карьеров, 197обогатительных предприятия и 619 прочих объекта. Количествообслуживаемых объектов в 2020 году увеличилось на 642 ед.(+47%).</w:t>
            </w:r>
            <w:br/>
            <w:br/>
            <w:br/>
            <w:r>
              <w:rPr/>
              <w:t xml:space="preserve">При этом 63 шахты опасны по газу метану, а 66 подземных рудниковотнесены к опасным по горным ударам, самовозгоранию и другимфакторам, осложняющим ведение горных работ.</w:t>
            </w:r>
            <w:br/>
            <w:br/>
            <w:r>
              <w:rPr/>
              <w:t xml:space="preserve">В 2020 году на обслуживаемых ФГУП «ВГСЧ» объектахликвидировано 30 аварий. Общая аварийность на обслуживаемыхобъектах по сравнению с 2019 годом увеличилась на 8 аварий.</w:t>
            </w:r>
            <w:br/>
            <w:br/>
            <w:r>
              <w:rPr/>
              <w:t xml:space="preserve">Помимо ликвидации аварий на обслуживаемых объектах, подразделенияФГУП «ВГСЧ» 16 раз привлекались к выездам на ликвидацию ЧС всоставе ПСГ (за АППГ – 23 раза).</w:t>
            </w:r>
            <w:br/>
            <w:br/>
            <w:r>
              <w:rPr/>
              <w:t xml:space="preserve">Наиболее сложной для ликвидации аварией стал пожар в Нефтешахте № 3НШПП «Яреганефть» ООО «ЛУКОЙЛ-Коми», произошедший 1 ноября 2020года.</w:t>
            </w:r>
            <w:br/>
            <w:br/>
            <w:r>
              <w:rPr/>
              <w:t xml:space="preserve">Помимо аварийных работ в 2020 году силами подразделений ФГУП «ВГСЧ»выполнен значительный объем работ неаварийного характера, в т.ч. 96технических работ, при которых разгазировано 21,7 км горныхвыработок; произведено 3 619 обслуживаний массовых взрывов; 324дежурства при проведении огневых работ в подземных условиях; 1 510раз выполнялись работы по установлению режимов проветриваниязабоев.</w:t>
            </w:r>
            <w:br/>
            <w:br/>
            <w:br/>
            <w:r>
              <w:rPr/>
              <w:t xml:space="preserve">Работниками медицинских бригад экстренного реагирования иотделениями ВГСЧ при возникновении аварий, а также в случаяхтравмирования или заболеваний на рабочих местах была оказанамедицинская помощь 249 работникам обслуживаемых предприятий, 39 изних непосредственно в подземных горных выработках.</w:t>
            </w:r>
            <w:br/>
            <w:br/>
            <w:br/>
            <w:r>
              <w:rPr/>
              <w:t xml:space="preserve">Наряду с оперативной деятельностью, подразделениями ФГУП «ВГСЧ»велась профилактическая деятельность, направленная напредупреждение аварий и повышение готовности обслуживаемых опасныхпроизводственных объектов к ликвидации аварий.</w:t>
            </w:r>
            <w:br/>
            <w:br/>
            <w:br/>
            <w:r>
              <w:rPr/>
              <w:t xml:space="preserve">В прошедшем году работниками и специалистами отрядов проведено 18391 профилактических обследований, по результатам которых выявленосвыше 85 тысяч нарушения требований нормативных документов вобласти промышленной безопасности.</w:t>
            </w:r>
            <w:br/>
            <w:br/>
            <w:r>
              <w:rPr/>
              <w:t xml:space="preserve">Контрольно-испытательными лабораториями выполнено более 343 тыс.лабораторных испытаний.</w:t>
            </w:r>
            <w:br/>
            <w:br/>
            <w:r>
              <w:rPr/>
              <w:t xml:space="preserve">Службой депрессионных съемок ВГСЧ проведены 81 воздушно-депрессионных, радоновых и газовых съемок.</w:t>
            </w:r>
            <w:br/>
            <w:br/>
            <w:r>
              <w:rPr/>
              <w:t xml:space="preserve">В 2020 году 219 работников ФГУП «ВГСЧ» прошли курсы повышенияквалификации в ФГКУ «Национальный горноспасательный центр».</w:t>
            </w:r>
            <w:br/>
            <w:br/>
            <w:br/>
            <w:r>
              <w:rPr/>
              <w:t xml:space="preserve">В учебных центрах ФГУП «ВГСЧ», с соблюдением санитарных иограничительных мер, связанных с развитием новой коронавируснойинфекции, по дополнительным профессиональным программам подготовкибыло обучено 3 179 работников ФГУП «ВГСЧ» и свыше 17 тысяч членовВГК обслуживаемых опасных производственных объектов ведения горныхработ.</w:t>
            </w:r>
            <w:br/>
            <w:br/>
            <w:r>
              <w:rPr/>
              <w:t xml:space="preserve">С учетом эпидемиологической обстановки в 2020 году на обслуживаемыхобъектах ведения горных работ подразделениями филиалов ФГУП «ВГСЧ»было проведено 14 контрольных тактических учений (КТУ).</w:t>
            </w:r>
            <w:br/>
            <w:br/>
            <w:br/>
            <w:r>
              <w:rPr/>
              <w:t xml:space="preserve">В ходе учений отработаны вопросы организации и проведениягорноспасательных работ, взаимодействия с членами ВГК ипожарно-спасательными гарнизонами, порядок информационного обменапри возникновении аварий.</w:t>
            </w:r>
            <w:br/>
            <w:br/>
            <w:r>
              <w:rPr/>
              <w:t xml:space="preserve">Всего в проведении учений было задействовано 714 работников ВГСЧ и168 ед. техники.</w:t>
            </w:r>
            <w:br/>
            <w:br/>
            <w:r>
              <w:rPr/>
              <w:t xml:space="preserve">2 октября 2020 года подразделения ФГУП «ВГСЧ» приняли участие впроведении штабной тренировки по гражданской обороне по теме:«Организация выполнения мероприятий по гражданской обороне натерритории Российской Федерации».</w:t>
            </w:r>
            <w:br/>
            <w:br/>
            <w:br/>
            <w:r>
              <w:rPr/>
              <w:t xml:space="preserve">В ходе учений отработаны практические действия по предназначению наобслуживаемых шахтах и рудниках при возникновении чрезвычайныхситуаций природного и техногенного характера.</w:t>
            </w:r>
            <w:br/>
            <w:br/>
            <w:r>
              <w:rPr/>
              <w:t xml:space="preserve">Всего в учениях приняли участие 3 625 человек, из них вконтрольно-штабных учениях 481 человек и 80 единицы техники.</w:t>
            </w:r>
            <w:br/>
            <w:br/>
            <w:r>
              <w:rPr/>
              <w:t xml:space="preserve">Объектовой аттестационной комиссией ФГУП «ВГСЧ» проведено 10заседаний, на которых аттестовано 1 459 горноспасателей ВГСЧ МЧСРоссии, 3 202 членов ВГК, и 111 вспомогательных горноспасательныхкоманд предприятий горной промышленности.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2024-04-19T21:20:14+03:00</dcterms:created>
  <dcterms:modified xsi:type="dcterms:W3CDTF">2024-04-19T21:20:14+03:00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