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Заседание комиссии по противодействию коррупции ФГУП «ВГСЧ»23 ноября 2017 г.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Заседание комиссии по противодействию коррупции ФГУП «ВГСЧ» 23ноября 2017 г.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23 ноября 2017г. состоялось заседания комиссии по противодействию коррупции ФГУП«ВГСЧ» по вопросу соблюдения требований об урегулировании конфликтаинтересов в отношении работников, занимающих (замещающих)определенные должности. Были рассмотрены восемь вопросов по фактамосуществления трудовой деятельности работников, находящихся вблизком родстве.</w:t>
            </w:r>
            <w:br/>
            <w:br/>
            <w:r>
              <w:rPr/>
              <w:t xml:space="preserve">Комиссией были выданы рекомендации одному руководителю филиала ФГУП«ВГСЧ» о невозможности временного замещения работником определеннойдолжности по во избежание возникновения конфликта интересов.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2026-10-01T10:05:29+03:00</dcterms:created>
  <dcterms:modified xsi:type="dcterms:W3CDTF">2026-10-01T10:05:29+03:00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