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17.07.2026 г.в МБУ ДОЛ «Чайка» г. Междуреченск, район Новый Улус прошлисовместные тренировочные пожарно-тактические учения подразделенияВГСВ № 4 филиала «Новокузнецкий ВГСО» ФГУП «ВГСЧ» и подразделенийпожарной охраны Междуреченского пожарно-спасательногогарнизона.</w:t>
            </w:r>
            <w:br/>
            <w:br/>
            <w:r>
              <w:rPr/>
              <w:t xml:space="preserve">Тема учений: «Организация тушения пожара и проведения,аварийно-спасательных работ на объектах отдыха и оздоровлениядетей».</w:t>
            </w:r>
            <w:br/>
            <w:br/>
            <w:r>
              <w:rPr/>
              <w:t xml:space="preserve">Цель учения: оценка уровня подготовки к действиям по предупреждениюи первичных действий по тушению пожара руководством МБУ ДОЛ «Чайка»г. Междуреченск, район Новый Улус, корпус 1, отработка планов(инструкций) взаимодействия сил и средств территориальнойподсистемы РСЧС при ликвидации пожара (ЧС) на объектах отдыха иоздоровления детей.</w:t>
            </w:r>
            <w:br/>
            <w:br/>
            <w:r>
              <w:rPr/>
              <w:t xml:space="preserve">При проведении учения было необходимо проверить:</w:t>
            </w:r>
            <w:br/>
            <w:br/>
            <w:r>
              <w:rPr/>
              <w:t xml:space="preserve">- боеготовность подразделений пожарной охраны Междуреченскогопожарно-спасательного гарнизона к тушению пожаров на объектедетского отдыха МБУ ДОЛ «Чайка»;</w:t>
            </w:r>
            <w:br/>
            <w:br/>
            <w:r>
              <w:rPr/>
              <w:t xml:space="preserve">- уровень подготовки начальствующего состава по руководствудействиями пожарных подразделений и выполнении ими обязанностейдолжностных лиц на пожаре (РТП, НШ, НТ, ОТ, С, НБУ);</w:t>
            </w:r>
            <w:br/>
            <w:br/>
            <w:r>
              <w:rPr/>
              <w:t xml:space="preserve">- порядок передачи сообщений о пожаре на ЦУКС ГУ МЧС России поКемеровской области – Кузбассу;</w:t>
            </w:r>
            <w:br/>
            <w:br/>
            <w:r>
              <w:rPr/>
              <w:t xml:space="preserve">- отработать вопросы взаимодействия подразделений ГПС стерриториальными службами (служба спасения, полиция, скораяпомощь), администрацией (сотрудники, охрана объекта);</w:t>
            </w:r>
            <w:br/>
            <w:br/>
            <w:r>
              <w:rPr/>
              <w:t xml:space="preserve">Поставленные задачи учения были отработаны в полном объеме, целидостигнуты.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2026-07-21T20:07:55+03:00</dcterms:created>
  <dcterms:modified xsi:type="dcterms:W3CDTF">2026-07-21T20:07:55+03:00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