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Уборка территории и косметический ремонт «Аллеигорноспасателей»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Уборка территории и косметический ремонт «Аллеигорноспасателей»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ВГСВ№ 4 филиала «Новокузнецкий ВГСО» ФГУП «ВГСЧ» провели уборкутерритории и косметический ремонт «Аллеи горноспасателей»,созданной по инициативе жителей г. Междуреченска 11 мая 2011 года,в честь увековечения памяти горноспасателей, погибших приисполнении служебного долга при ликвидации аварии на шахте«Распадская» 09.05.2010 года.</w:t>
            </w:r>
            <w:br/>
            <w:br/>
            <w:r>
              <w:rPr/>
              <w:t xml:space="preserve">История создания аллеи:</w:t>
            </w:r>
            <w:br/>
            <w:br/>
            <w:r>
              <w:rPr/>
              <w:t xml:space="preserve">11 мая 2011 года по инициативе муниципального бюджетного учреждениядополнительного образования «Детско-юношеский центр» г.Междуреченска была организована и проведена акция «Аллея памяти».На территории лагеря «Ратник» были высажены 28 рябинок (по числулет, прожитых Александром Каюном, респираторщиком ВГСВ № 4 филиала«Новокузнецкий ВГСО» ФГУП «ВГСЧ», единственным жителем г.Междуреченска, погибшим при исполнении служебного долга приликвидации аварии на шахте «Распадская» 09.05.2010 года).</w:t>
            </w:r>
            <w:br/>
            <w:br/>
            <w:r>
              <w:rPr/>
              <w:t xml:space="preserve">11 мая 2012 года, в рамках акции «Аллея памяти», в память опогибших горноспасателях филиала «Новокузнецкий ВГСО» ФГУП «ВГСЧ»,были дополнительно высажены 20 сосен (по числу погибших).</w:t>
            </w:r>
            <w:br/>
            <w:br/>
            <w:r>
              <w:rPr/>
              <w:t xml:space="preserve">В акциях принимали участия родственники, друзья, сослуживцыпогибших горноспасателей, учащиеся «Детско-юношеского центра»,члены детских общественных организаций, скауты кадетскогодетско-юношеского общества «Соболь», МДЭОО «Зеленые» иМеждуреченской общественной организации «Ребенок особойзаботы».</w:t>
            </w:r>
            <w:br/>
            <w:br/>
            <w:r>
              <w:rPr/>
              <w:t xml:space="preserve">В 2013 году Администрация г. Междуреченска выделила грант нареализацию проекта «Традиция помнить…», в рамках которого былаизготовлена памятная доска с именами погибших горноспасателяхфилиала «Новокузнецкий ВГСО» ФГУП «ВГСЧ».</w:t>
            </w:r>
            <w:br/>
            <w:br/>
            <w:r>
              <w:rPr/>
              <w:t xml:space="preserve">В июле 2014 года часть аллеи была благоустроена работниками ВГСВ №4 филиала «Новокузнецкий ВГСО» ФГУП «ВГСЧ» на выделенные филиаломсредства.</w:t>
            </w:r>
            <w:br/>
            <w:br/>
            <w:r>
              <w:rPr/>
              <w:t xml:space="preserve">14 августа 2014 года в загородном специализированном (профильном)палаточном лагере «Ратник» МБУ ДО «Детско-юношеский центр»состоялось торжественное открытие «АЛЛЕИ ГОРНОСПАСАТЕЛЕЙ».</w:t>
            </w:r>
            <w:br/>
            <w:br/>
            <w:r>
              <w:rPr/>
              <w:t xml:space="preserve">С тех пор ежегодно, работники ВГСВ № 4 филиала «Новокузнецкий ВГСО»ФГУП «ВГСЧ» наводят порядок и текущий косметический ремонт нааллее, так и в этом году силами работников были отремонтированы ипокрашены скамейки, отремонтированы тротуарные дорожки.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2026-06-18T22:52:08+03:00</dcterms:created>
  <dcterms:modified xsi:type="dcterms:W3CDTF">2026-06-18T22:52:08+03:00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