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Крестный ход-сплав по реке Томь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01.06.202611:06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Крестный ход-сплав по реке Томь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2026года на границе Кузбасса с Республикой Хакасией начался ежегодныйкрестный ход-сплав по реке Томь. Маршрут протяжённостью около 600км завершится 3 июня на границе с Томской областью.</w:t>
            </w:r>
            <w:br/>
            <w:br/>
            <w:r>
              <w:rPr/>
              <w:t xml:space="preserve">Организаторы крестного хода-сплава: священнослужители Кузбасскоймитрополии и сотрудники Главного управления МЧС России поКемеровской области, в том числе работники филиала «НовокузнецкийВГСО» ФГУП «ВГСЧ».</w:t>
            </w:r>
            <w:br/>
            <w:br/>
            <w:r>
              <w:rPr/>
              <w:t xml:space="preserve">Во время остановок священнослужители посещали прибрежные населённыепункты, где проводят богослужения в храмах и у памятных мест.</w:t>
            </w:r>
            <w:br/>
            <w:br/>
            <w:r>
              <w:rPr/>
              <w:t xml:space="preserve">Крестный ход-сплав проводился в Кузбассе уже в 11-й раз. Традициябыла положена в 2015 году – в год 70-летия Великой Победы.</w:t>
            </w:r>
            <w:br/>
            <w:br/>
            <w:r>
              <w:rPr/>
              <w:t xml:space="preserve">Главной святыней крестного хода-сплава, стартовавшего 25 мая отстанции Лужба близ Междуреченска, является икона Божией Матери«Покров над землей Кузнецкой». К этому образу жители Кузбассаобращаются, испрашивая в молитвах благополучия своего региона,благословения шахтерского труда.</w:t>
            </w:r>
            <w:br/>
            <w:br/>
            <w:r>
              <w:rPr/>
              <w:t xml:space="preserve">В городе Кемерово, приняв священный образ Царицы Небесной,священнослужители провели молебен о благополучии Кузбасса и одаровании его жителям веры, любви и спокойствия, вознесли молитвупрошения помощи Божией военнослужащим, после чего крестныйход-сплав продолжил свое движение далее по маршруту до границы сТомской областью.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2026-06-05T03:11:09+03:00</dcterms:created>
  <dcterms:modified xsi:type="dcterms:W3CDTF">2026-06-05T03:11:09+03:00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