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«Волейбольные дуэли»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«Волейбольные дуэли»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на площадке спортивного залаМеждуреченского горно-строительного техникума состоялсятоварищеский турнир по волейболу «Волейбольные дуэли».Организаторами мероприятия выступили Общероссийскоеобщественно-государственное движение детей и молодежи «ДвижениеПервых» совместно с командованием филиала «Новокузнецкий ВГСО» ФГУП«ВГСЧ».</w:t>
            </w:r>
            <w:br/>
            <w:br/>
            <w:r>
              <w:rPr/>
              <w:t xml:space="preserve">Участниками матча стали студенты техникума, действующиегорноспасатели из ВГСВ № 4, а также ветераны и участникиспециальной военной операции. Спортивное событие стало символомпреемственности поколений и мужества, объединив на одной площадкетех, кто стоит на страже безопасности страны и ее будущее -молодежь.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2026-02-18T08:26:06+03:00</dcterms:created>
  <dcterms:modified xsi:type="dcterms:W3CDTF">2026-02-18T08:26:06+03:00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