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Черногорске прошло 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ВЧерногорске прошло 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вМБОУ «СОШ № 4» города Черногорска прошла торжественная церемония.Учащиеся пятых классов были приняты в кадеты МЧС России.</w:t>
            </w:r>
            <w:br/>
            <w:br/>
            <w:r>
              <w:rPr/>
              <w:t xml:space="preserve">С напутственной речью к ним обратился командир Оперативного ВГСВфилиала «ВГСО Восточной Сибири» ФГУП «ВГСЧ» Данил ДмитриевичРадченко. Он отметил, что это событие открывает для школьниковважный путь будущих спасателей и защитников Отечества, подчеркнувответственность и значимость их выбора служить делу спасениялюдей.</w:t>
            </w:r>
            <w:br/>
            <w:br/>
            <w:r>
              <w:rPr/>
              <w:t xml:space="preserve">В завершение церемонии новоиспечённым кадетам были врученыудостоверения.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2026-06-10T10:08:15+03:00</dcterms:created>
  <dcterms:modified xsi:type="dcterms:W3CDTF">2026-06-10T10:08:15+03:00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