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Урала приняли участие вторжествах в 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Урала приняли участие вторжествах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вторжественном мероприятии, посвященном 35-летнему юбилею МЧСРоссии, приняли участие почетные гости - ветераны горноспасательнойслужбы. Их присутствие стало особым символом преемственностипоколений, связующей нитью между славной историей и современнымизадачами по защите населения и территорий.</w:t>
            </w:r>
            <w:br/>
            <w:br/>
            <w:r>
              <w:rPr/>
              <w:t xml:space="preserve">В теплой и дружеской атмосфере действующие сотрудники во главе сруководством филиала выразили ветеранам глубокую признательность.Звучали слова искренней благодарности за их самоотверженный труд,мужество в ликвидации сложнейших аварий и бесценный вклад вразвитие горноспасательного дела в стране. Особо была отмечена рольнаставников в воспитании и профессиональной подготовке молодыхспасателей.</w:t>
            </w:r>
            <w:br/>
            <w:br/>
            <w:r>
              <w:rPr/>
              <w:t xml:space="preserve">Для почетных гостей провели экскурсию, в ходе которой вспоминализнаковые страницы истории ВГСЧ, обсуждали актуальные вызовы ибудущее службы. Этот открытый диалог поколений стал живымдоказательством крепких традиций, которые продолжаются исегодня.</w:t>
            </w:r>
            <w:br/>
            <w:br/>
            <w:r>
              <w:rPr/>
              <w:t xml:space="preserve">Мероприятие еще раз подчеркнуло, что память о героях, стоявших уистоков горноспасательной службы, и их профессиональное наследие -это фундамент, на котором строится безопасность настоящего ибудущего.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2025-12-29T14:23:38+03:00</dcterms:created>
  <dcterms:modified xsi:type="dcterms:W3CDTF">2025-12-29T14:23:38+03:00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