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Торжественный прием губернатора Кемеровской области –Кузбасса в честь Дня матери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Торжественный прием губернатора Кемеровской области – Кузбасса вчесть Дня матери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ноября 2025года губернатор Кемеровской области – Кузбасса Илья Середюк провёлторжественный приём в честь Дня матери.</w:t>
            </w:r>
            <w:br/>
            <w:br/>
            <w:r>
              <w:rPr/>
              <w:t xml:space="preserve">Областных наград по этому случаю удостоились 90 жительниц региона.В их числе многодетные мамы, а также матери и бабушки участниковСВО. Губернатор поблагодарил присутствующих за достойное воспитаниедетей и значительный вклад в сохранение семейных традиций. 80-тиженщинам вручили медали «Материнская доблесть». В численаграждённых – заведующая хозяйством ВГСВ № 2 филиала«Новокузнецкий ВГСО» ФГУП «ВГСЧ» Киприянова Екатерина Михайловна,чей сын – участник специальной военной операции погиб приисполнении воинского долга.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2026-02-23T22:00:47+03:00</dcterms:created>
  <dcterms:modified xsi:type="dcterms:W3CDTF">2026-02-23T22:00:47+03:00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