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конкурса детских рисунков в Якутском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конкурса детских рисунков в Якутском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филиале«Якутский ВГСО» ФГУП «ВГСЧ» проведён конкурс рисунков для детейработников, посвящённый восьмидесятилетию великой победы нашегонарода в Великой Отечественной Войне. Участники конкурса отразили всвоих рисунках вклад земляков в победу над фашизмом, героическиеподвиги бойцов, а также то, как в тылу приближали Победу.</w:t>
            </w:r>
            <w:br/>
            <w:br/>
            <w:r>
              <w:rPr/>
              <w:t xml:space="preserve">В Айхальском ВГСВ в возрастной категории 5-10 лет первое местозаняла Антосяк Александра 8 лет, второе место Бинеман Варвара 7лет, третье Тряпицина Ульяна 8 лет. В возрастной категории 11- 14лет первое место заняла Ссылка Кира 14 лет, второе место ЧуеваАлёна 13 лет, третье место Алекса Орест 8 лет. В возрастнойкатегории 15- 18 лет первое место занял Беликин Дмитрий 18 лет,второе место Ершов Влад 18 лет.</w:t>
            </w:r>
            <w:br/>
            <w:br/>
            <w:r>
              <w:rPr/>
              <w:t xml:space="preserve">В Удачнинском ВГСВ в возрастной категории 5-9 лет первое местозаняла Комиссарова София 8 лет, второе место поделили ЗинченкоМакар 5 лет, Мухортикова Мария 9 лет, третье место Ершов Дмитрий 8лет. В возрастной категории 10 - 14 лет первое место занялИскандаров Надаль 12 лет, второе место поделили Паршиков Дмитрий 11лет, Паршиков Никита 13 лет, третье место занял Ершов Андрей 10лет. В возрастной категории 15- 18 лет первое место заняла ТрутноваВалерия 17 лет, второе место Мажорова Лилия 17 лет, третье местоХолмогоров Тимофей 15 лет.</w:t>
            </w:r>
            <w:br/>
            <w:br/>
            <w:r>
              <w:rPr>
                <w:i w:val="1"/>
                <w:iCs w:val="1"/>
              </w:rPr>
              <w:t xml:space="preserve">«После награждения участников был организован «Сладкий стол» вучебном классе подразделений. В Мирнинском ВГСВ конкурс ещёпродолжается. Детство, юношество - это особый период жизничеловека, наполненный мечтами и фантазиями. Конкурс помогаетсохранить память о событиях прошлого, укрепляя связь времен. Каждыйрисунок конкурсанта - это уникальный вклад в общее дело воспитанияпатриотизма и уважения к историческому наследию</w:t>
            </w:r>
            <w:r>
              <w:rPr/>
              <w:t xml:space="preserve">», - рассказалБалаев Руслан, командир отряда Якутского военизированногогорноспасательного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2026-01-27T01:43:41+03:00</dcterms:created>
  <dcterms:modified xsi:type="dcterms:W3CDTF">2026-01-27T01:43:41+03:00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