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отработали вводную в рамках учений«Безопасная Арктика-2025»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30.01.202514:01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отработали вводную в рамках учений «БезопаснаяАрктика-2025»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Кировскомруднике с подземным способом разработки Кировского филиалаАкционерного общества «Апатит» завершилась отработка вводной № 5«Горный удар с последующим обрушением подземных горных выработок иблокированием возможности выхода на поверхность рабочих».</w:t>
            </w:r>
            <w:br/>
            <w:br/>
            <w:r>
              <w:rPr/>
              <w:t xml:space="preserve">По условиям вводной отработан комплекс мероприятий, направленных наспасение людей, пострадавших в результате горного удара как вподземных горных выработках рудника, так и на поверхности в районепородного отвала на объекте ведения открытых горных работ.</w:t>
            </w:r>
            <w:br/>
            <w:br/>
            <w:r>
              <w:rPr/>
              <w:t xml:space="preserve">В ходе первого этапа учений на практике было отработановзаимодействие и обмен информацией с Центральным аппаратом МЧСРоссии, Главным управлением МЧС России по Мурманской области, ЕДДСг. Кировска, Кировским филиалом АО «Апатит», организациями ВГСЧ МЧСРоссии, в частности с ФГКУ «Национальный горноспасательныйцентр».</w:t>
            </w:r>
            <w:br/>
            <w:br/>
            <w:r>
              <w:rPr/>
              <w:t xml:space="preserve">На втором этапе учебные вопросы по вводной выполнялись в комплексес решением семи опытно-исследовательских задач и апробациейсовременных образцов техники и оборудования.</w:t>
            </w:r>
            <w:br/>
            <w:br/>
            <w:r>
              <w:rPr/>
              <w:t xml:space="preserve">Всего в проведении тактического учения на Кировском руднике принялиучастие 120 человек и 8 единиц техники, в том числе:</w:t>
            </w:r>
            <w:br/>
            <w:br/>
            <w:r>
              <w:rPr/>
              <w:t xml:space="preserve">- филиал «ВГСО Северо-Запада» ФГУП «ВГСЧ»: 97 чел. и 8 ед.техники;</w:t>
            </w:r>
            <w:br/>
            <w:br/>
            <w:r>
              <w:rPr/>
              <w:t xml:space="preserve">- Центр поддержки принятия решений в составе ФГКУ «НГЦ», филиала«Новокузнецкий ВГСО» ФГУП «ВГСЧ», специалистовнаучно-исследовательских и других организаций (в режиме ВКС): 23чел.</w:t>
            </w:r>
            <w:br/>
            <w:br/>
            <w:r>
              <w:rPr/>
              <w:t xml:space="preserve">Поставленные перед ФГУП «ВГСЧ» задачи по отработке учебных вопросоввводной выполнены в полном объеме, цели достигнуты.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2026-04-17T20:31:54+03:00</dcterms:created>
  <dcterms:modified xsi:type="dcterms:W3CDTF">2026-04-17T20:31:54+03:00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