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Фотовыставка «ВГСЧ – вчера, сегодня завтра»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11.03.202412:03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Фотовыставка «ВГСЧ – вчера, сегодня завтра»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в46-ом павильоне «Энергия жизни» ВДНХ на Международнойвыставке-форуме «Россия» открылась фотовыставка «ВГСЧ – вчера,сегодня завтра». Здесь представлены фотографии из жизни и работыгорноспасателей ВГСЧ МЧС России.</w:t>
            </w:r>
            <w:br/>
            <w:br/>
            <w:r>
              <w:rPr/>
              <w:t xml:space="preserve">Фотовыставка будет работать в течение недели, до 19 марта.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2024-05-11T17:04:10+03:00</dcterms:created>
  <dcterms:modified xsi:type="dcterms:W3CDTF">2024-05-11T17:04:10+03:00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