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Правительства Российской Федерации от 7 июля 2021г. № 1846-р в период с 31 мая по 3 июня 2023 г. пройдет XIVМеждународный салон средств обеспечения безопасности «Комплекснаябезопасность-2023» с 31 мая по 3 июня 2023 в Московской области ввыставочном центре «Патриот» пройдет XIV Международный салон«Комплексная безопасность – 2023». Организатором мероприятияявляется МЧС России.</w:t>
            </w:r>
            <w:br/>
            <w:br/>
            <w:br/>
            <w:br/>
            <w:r>
              <w:rPr/>
              <w:t xml:space="preserve">Официальный сайт салона «Комплексная безопасность - 2023»</w:t>
            </w:r>
            <w:br/>
            <w:br/>
            <w:r>
              <w:rPr/>
              <w:t xml:space="preserve">Основные мероприятия Салона пройдут на территорииконгрессно-выставочного центра «Патриот» (Московская обл., г.Кубинка), а комплексное демонстрационное учение по ликвидациикрупномасштабной чрезвычайной ситуации – 3 июня 2023 г. на полигонеНогинского ордена Жукова спасательного центра МЧС России (г.Ногинск, Московская область).</w:t>
            </w:r>
            <w:br/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ФГУП «ВГСЧ» принимает участие Салоне.Экспозиция ФГУП «ВГСЧ» будет расположена в павильоне «А» на месте«2С2».</w:t>
            </w:r>
            <w:br/>
            <w:br/>
            <w:r>
              <w:rPr/>
              <w:t xml:space="preserve">1-го июня 2023 года с 12:00 по 14:00 в павильоне «А», помещение«А2» в рамках проведения круглого стола «Актуальные вопросыдеятельности военизированных горноспасательных частей» будутзаслушаны доклады на актуальные темы горноспасательного 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2025-11-02T05:15:23+03:00</dcterms:created>
  <dcterms:modified xsi:type="dcterms:W3CDTF">2025-11-02T05:15:23+03:00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