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Состоялся XIII Международный салон средств обеспечениябезопасности «Комплексная безопасность - 2021»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17.05.202110:05</w:t>
            </w:r>
          </w:p>
        </w:tc>
      </w:tr>
      <w:tr>
        <w:trPr/>
        <w:tc>
          <w:tcPr>
            <w:tcBorders>
              <w:bottom w:val="single" w:sz="6" w:color="fffffff"/>
            </w:tcBorders>
          </w:tcPr>
          <w:p>
            <w:pPr>
              <w:jc w:val="start"/>
            </w:pPr>
            <w:r>
              <w:rPr>
                <w:sz w:val="24"/>
                <w:szCs w:val="24"/>
                <w:b w:val="1"/>
                <w:bCs w:val="1"/>
              </w:rPr>
              <w:t xml:space="preserve">Состоялся XIII Международный салон средств обеспечения безопасности«Комплексная безопасность - 2021»</w:t>
            </w:r>
          </w:p>
        </w:tc>
      </w:tr>
      <w:tr>
        <w:trPr/>
        <w:tc>
          <w:tcPr>
            <w:tcBorders>
              <w:bottom w:val="single" w:sz="6" w:color="fffffff"/>
            </w:tcBorders>
          </w:tcPr>
          <w:p>
            <w:pPr>
              <w:jc w:val="center"/>
            </w:pPr>
          </w:p>
        </w:tc>
      </w:tr>
      <w:tr>
        <w:trPr/>
        <w:tc>
          <w:tcPr/>
          <w:p>
            <w:pPr>
              <w:jc w:val="start"/>
            </w:pPr>
            <w:r>
              <w:rPr/>
              <w:t xml:space="preserve">Вконгрессно-выставочном центре «Патриот» в период с 12 мая по 15 мая2021 года прошел XIII Международный салон средств обеспечениябезопасности «Комплексная безопасность - 2021», в котором ФГУП«ВГСЧ» приняло активное участие.</w:t>
            </w:r>
            <w:br/>
            <w:br/>
            <w:r>
              <w:rPr/>
              <w:t xml:space="preserve">В рамках XIII Международного салона «Комплексная безопасность 2021»прошла торжественная церемония награждения победителей XIIВсероссийского фестиваля по тематике безопасности и спасения людей«Созвездие мужества». Заместитель министра МЧС Российской ФедерацииЯцуценко В.Н. наградил командира отделения филиала «ВГСО Печорскогобассейна» ФГУП «ВГСЧ» Сенкевича П.В. дипломом в номинации «Лучшийгорноспасатель».</w:t>
            </w:r>
            <w:br/>
            <w:br/>
            <w:r>
              <w:rPr/>
              <w:t xml:space="preserve">13 мая состоялся круглый стол на тему «Актуальные вопросыдеятельности военизированных горноспасательных частей» подруководством заместителя Департамента спасательных формирований МЧСРоссии Кондакова К.В. Обсуждались основные вопросы ведениягорноспасательных работ при ликвидации аварий на нефтешахтах,методов подготовки горноспасателей и шахтеров, обеспечениебезопасных условий труда, а также подведены основные итогидеятельности военизированных горноспасательных частей МЧСРоссии.</w:t>
            </w:r>
            <w:br/>
            <w:br/>
            <w:r>
              <w:rPr/>
              <w:t xml:space="preserve">Участие в дискуссии приняли представители Департамента спасательныхформирований МЧС России, ФГУП «ВГСЧ», ФГКУ «Национальныйгорноспасательный центр», ФГКУ «УВГСЧ в строительстве»,Ростехнадзора России и опасных производственных объектов, а такжепредприятий-производителей горноспасательного оборудования иоснащения.</w:t>
            </w:r>
            <w:br/>
            <w:br/>
            <w:r>
              <w:rPr/>
              <w:t xml:space="preserve">Также на выставке работала экспозиция ВГСЧ МЧС России, где былопредставлено новейшее оборудование, включая портативнуювысокоточную мобильную систему 3D картографирования, тренажер«Бесконечная лестница», газоанализатор, дыхательные аппараты иприборы связи, которыми планируется оснастить подразделенияВГСЧ.</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2025-12-11T22:29:43+03:00</dcterms:created>
  <dcterms:modified xsi:type="dcterms:W3CDTF">2025-12-11T22:29:43+03:00</dcterms:modified>
</cp:coreProperties>
</file>

<file path=docProps/custom.xml><?xml version="1.0" encoding="utf-8"?>
<Properties xmlns="http://schemas.openxmlformats.org/officeDocument/2006/custom-properties" xmlns:vt="http://schemas.openxmlformats.org/officeDocument/2006/docPropsVTypes"/>
</file>