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горноспасательная конференция IMRB-2017пройдет в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21.08.201715:08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горноспасательная конференция IMRB-2017 пройдет вРоссии.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В сентябре 2017 эксперты горноспасательного дела со всегомира встретятся в России на площадках Москвы, Новокузнецка и Санкт– Петербурга для участия в Международной Горноспасательнойконференции. Предстоящее событие на несколько дней сделает нашустрану центром профессионального обмена мнениями в областигорноспасательного дела и платформой для развития профессиональноговзаимодействия.</w:t>
            </w:r>
            <w:br/>
            <w:br/>
            <w:r>
              <w:rPr/>
              <w:t xml:space="preserve">   Международная горноспасательная организация - IMRB,являясь неформальной организацией, созданной с целью обменаинформацией о принципах формирования горноспасательных служб,спасательных работах, методах подготовки горноспасателей игорноспасательном оснащении, инициирует и поддерживаетсотрудничество, направленное на развитие в областигорноспасательного дела.</w:t>
            </w:r>
            <w:br/>
            <w:br/>
            <w:r>
              <w:rPr/>
              <w:t xml:space="preserve">     Международная горноспасательная организациябыла создана в мае 2001 года представителями горноспасательныхслужб 9 стран (Чешской Республики, Франции, США, Румынии, Словакии,Южной Африки, Австралии, Великобритании, Польши), а перваяконференция IMRB прошла в октябре 2003 году в Йоханнесбурге (ЮАР).В состав организации вошли представители еще 5 стран: Германии,Канады, Китая, Украины и Индии.</w:t>
            </w:r>
            <w:br/>
            <w:br/>
            <w:r>
              <w:rPr/>
              <w:t xml:space="preserve">     В ноябре 2005 года в Сиднее (Австралия) наочередной конференции IMRB были приняты 2 новые страны – участницы:Новая Зеландия и Норвегия. Конференция в Нешвилле (США) в августе2007 года положила начало разработке таких важных решений, какзапуск сайта IMRB, разработка символики организации.</w:t>
            </w:r>
            <w:br/>
            <w:br/>
            <w:r>
              <w:rPr/>
              <w:t xml:space="preserve">     В сентябре 2009 года на конференции в Остраве(Чехия) была утверждена символика IMRB, ее флаг и логотип, а такжебыло принято решение о назначении Секретарем – казначееморганизации Алекса Груски, который и по сей день вноситколоссальный вклад в работу IMRB.</w:t>
            </w:r>
            <w:br/>
            <w:br/>
            <w:r>
              <w:rPr/>
              <w:t xml:space="preserve">     На конференции IMRB-2011 в Пекине (Китай) былиприняты еще 5 стран – участниц: Россия, Вьетнам, Монголия, Замбия,Австрия. Представители МЧС России выступили с предложением провестиКонференцию IMRB – 2017 в России, которое было единогласноподдержано.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2026-07-04T17:41:46+03:00</dcterms:created>
  <dcterms:modified xsi:type="dcterms:W3CDTF">2026-07-04T17:41:46+03:00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