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Нерубайло Олег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генерального директора по юридическомуобеспечению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Нерубайло Олег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22января 1980 года в г. Армавир Краснодарского края. Образованиевысшее (Ставропольский институт им. В.Д. Чурсина, специальность –юриспруденция, ФГАОУВО Московский государственный институтмеждународных отношений (университет) МИД РФ», специальность -юриспруденция). Имеет квалификацию магистра юриспруденции.</w:t>
            </w:r>
            <w:br/>
            <w:br/>
            <w:r>
              <w:rPr/>
              <w:t xml:space="preserve">Свою трудовую деятельность в ВГСЧ начал 22 марта 2021 года.Занимает должность заместителя генерального директора поюридическому обеспечению.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благодарность Правительства РФ, нагрудный знак МЧСРоссии «За заслуги», памятная медаль МЧС России «100 летгорноспасательной службе», медаль «За службу в органахКазначейства», памятная ведомственная медаль «20 лет Федеральномуказначейству», медаль «15 лет Счетной палате РФ», нагрудный знак«Отличник финансовой работы».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2025-12-03T13:04:00+03:00</dcterms:created>
  <dcterms:modified xsi:type="dcterms:W3CDTF">2025-12-03T13:04:00+03:00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